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85" w:rsidRDefault="00487485" w:rsidP="00487485">
      <w:pPr>
        <w:pStyle w:val="1"/>
        <w:rPr>
          <w:rFonts w:ascii="inherit" w:hAnsi="inherit"/>
          <w:caps/>
        </w:rPr>
      </w:pPr>
      <w:bookmarkStart w:id="0" w:name="_GoBack"/>
      <w:bookmarkEnd w:id="0"/>
      <w:r>
        <w:rPr>
          <w:rFonts w:ascii="inherit" w:hAnsi="inherit"/>
          <w:b/>
          <w:bCs/>
          <w:caps/>
        </w:rPr>
        <w:t>О ПРАВЕ НА ДОСРОЧНУЮ ПЕНСИЮ МНОГОДЕТНЫХ МАТЕРЕЙ</w:t>
      </w:r>
    </w:p>
    <w:p w:rsidR="00487485" w:rsidRDefault="00487485" w:rsidP="00487485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4198620" cy="3147060"/>
            <wp:effectExtent l="0" t="0" r="0" b="0"/>
            <wp:docPr id="1" name="Рисунок 1" descr="https://volokonadm.ru/media/cache/00/47/00478cc8f7386826af5ebdca03c5c6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lokonadm.ru/media/cache/00/47/00478cc8f7386826af5ebdca03c5c6c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485" w:rsidRDefault="00487485" w:rsidP="00487485">
      <w:pPr>
        <w:pStyle w:val="a5"/>
        <w:spacing w:before="0" w:beforeAutospacing="0"/>
      </w:pPr>
      <w:r>
        <w:t xml:space="preserve">Федеральным законом от 03.10.2018 № 350-ФЗ «О внесении изменений в отдельные законодательные акты РФ по вопросам </w:t>
      </w:r>
      <w:proofErr w:type="gramStart"/>
      <w:r>
        <w:t>назначения  и</w:t>
      </w:r>
      <w:proofErr w:type="gramEnd"/>
      <w:r>
        <w:t xml:space="preserve"> выплаты пенсии» внесены изменения в Федеральный закон от 28.12.2013 № 400-ФЗ «О страховых пенсиях» в части категорий лиц, имеющих право на досрочное пенсионное обеспечение. В частности, введены новые категории граждан, имеющих право на досрочный выход на пенсию. Это женщины, родившие 3х и 4х детей.</w:t>
      </w:r>
    </w:p>
    <w:p w:rsidR="00487485" w:rsidRDefault="00487485" w:rsidP="00487485">
      <w:pPr>
        <w:pStyle w:val="a5"/>
        <w:spacing w:before="0" w:beforeAutospacing="0"/>
      </w:pPr>
      <w:r>
        <w:t>Таким образом, в настоящее время правом на досрочное пенсионное обеспечение пользуются женщины:</w:t>
      </w:r>
    </w:p>
    <w:p w:rsidR="00487485" w:rsidRDefault="00487485" w:rsidP="00487485">
      <w:pPr>
        <w:pStyle w:val="a5"/>
        <w:spacing w:before="0" w:beforeAutospacing="0"/>
      </w:pPr>
      <w:proofErr w:type="gramStart"/>
      <w:r>
        <w:t>а)  Родившие</w:t>
      </w:r>
      <w:proofErr w:type="gramEnd"/>
      <w:r>
        <w:t xml:space="preserve"> пять и более детей и воспитавшие их до достижения ими возраста 8 лет. Необходимым условием является также достижение возраста 50 лет и наличие страхового стажа не менее 15 лет.</w:t>
      </w:r>
    </w:p>
    <w:p w:rsidR="00487485" w:rsidRDefault="00487485" w:rsidP="00487485">
      <w:pPr>
        <w:pStyle w:val="a5"/>
        <w:spacing w:before="0" w:beforeAutospacing="0"/>
      </w:pPr>
      <w:proofErr w:type="gramStart"/>
      <w:r>
        <w:t>б)  Родившие</w:t>
      </w:r>
      <w:proofErr w:type="gramEnd"/>
      <w:r>
        <w:t xml:space="preserve"> четырех детей и воспитавшие их до достижения ими возраста 8 лет. Необходимым условием является также достижение возраста 56 лет и наличие страхового стажа не менее 15 лет.</w:t>
      </w:r>
    </w:p>
    <w:p w:rsidR="00487485" w:rsidRDefault="00487485" w:rsidP="00487485">
      <w:pPr>
        <w:pStyle w:val="a5"/>
        <w:spacing w:before="0" w:beforeAutospacing="0"/>
      </w:pPr>
      <w:r>
        <w:t>в) Родившие трех детей и воспитавшие их до достижения ими возраста 8 лет. Необходимым условием является также достижение возраста 57 лет и наличие страхового стажа не менее 15 лет.</w:t>
      </w:r>
    </w:p>
    <w:p w:rsidR="00487485" w:rsidRDefault="00487485" w:rsidP="00487485">
      <w:pPr>
        <w:pStyle w:val="a5"/>
        <w:spacing w:before="0" w:beforeAutospacing="0"/>
      </w:pPr>
      <w:r>
        <w:t xml:space="preserve">Также право на досрочное назначение страховой пенсии сохранено одному из родителей инвалида с детства, воспитавшего его </w:t>
      </w:r>
      <w:proofErr w:type="gramStart"/>
      <w:r>
        <w:t>до  достижения</w:t>
      </w:r>
      <w:proofErr w:type="gramEnd"/>
      <w:r>
        <w:t xml:space="preserve"> возраста 8 лет. Это мужчины, достигшие возраста 55 лет и женщины, достигшие возраста 50 лет, если они имеют страховой стаж не менее 20 и 15 лет соответственно.</w:t>
      </w:r>
    </w:p>
    <w:p w:rsidR="00487485" w:rsidRDefault="00487485" w:rsidP="00487485">
      <w:pPr>
        <w:pStyle w:val="a5"/>
        <w:spacing w:before="0" w:beforeAutospacing="0"/>
      </w:pPr>
      <w:r>
        <w:t xml:space="preserve">В целях проведения заблаговременной работы по подготовке документов, необходимых для назначения данных видов пенсии, просим обратиться в наше управление женщин 1966 </w:t>
      </w:r>
      <w:r>
        <w:lastRenderedPageBreak/>
        <w:t xml:space="preserve">года рождения, родивших четырех и трех детей, а также женщин 1972 </w:t>
      </w:r>
      <w:proofErr w:type="gramStart"/>
      <w:r>
        <w:t>года рождения</w:t>
      </w:r>
      <w:proofErr w:type="gramEnd"/>
      <w:r>
        <w:t xml:space="preserve"> родивших пять и более детей.  </w:t>
      </w:r>
    </w:p>
    <w:p w:rsidR="00487485" w:rsidRDefault="00487485" w:rsidP="00487485">
      <w:pPr>
        <w:pStyle w:val="a5"/>
        <w:spacing w:before="0" w:beforeAutospacing="0"/>
      </w:pPr>
      <w:r>
        <w:t>В случае воспитания в семье ребенка инвалида с детства просим обратиться женщин 1971 и 1972 года рождения и мужчин 1967 и 1972 года рождения, для проведения заблаговременной работы по подготовке документов для назначения пенсии.</w:t>
      </w:r>
    </w:p>
    <w:p w:rsidR="00487485" w:rsidRDefault="00487485" w:rsidP="00487485">
      <w:pPr>
        <w:pStyle w:val="a5"/>
        <w:spacing w:before="0" w:beforeAutospacing="0"/>
      </w:pPr>
      <w:r>
        <w:t>В случае если данные категории граждан состоят в трудовых отношениях, просим представить документы через работодателя.</w:t>
      </w:r>
    </w:p>
    <w:p w:rsidR="00487485" w:rsidRDefault="00487485"/>
    <w:sectPr w:rsidR="0048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72"/>
    <w:rsid w:val="001A54BD"/>
    <w:rsid w:val="00487485"/>
    <w:rsid w:val="005E5C87"/>
    <w:rsid w:val="009654A9"/>
    <w:rsid w:val="00A246BB"/>
    <w:rsid w:val="00E73DF9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5AC38-8DD0-4BC1-93CF-26F9797F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74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4874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4BD"/>
    <w:rPr>
      <w:color w:val="0563C1" w:themeColor="hyperlink"/>
      <w:u w:val="single"/>
    </w:rPr>
  </w:style>
  <w:style w:type="paragraph" w:styleId="a4">
    <w:name w:val="No Spacing"/>
    <w:uiPriority w:val="1"/>
    <w:qFormat/>
    <w:rsid w:val="001A54BD"/>
    <w:pPr>
      <w:spacing w:after="0" w:line="240" w:lineRule="auto"/>
    </w:pPr>
  </w:style>
  <w:style w:type="paragraph" w:styleId="2">
    <w:name w:val="Body Text 2"/>
    <w:basedOn w:val="a"/>
    <w:link w:val="20"/>
    <w:rsid w:val="00A246BB"/>
    <w:pPr>
      <w:spacing w:after="120" w:line="480" w:lineRule="auto"/>
      <w:ind w:left="567" w:firstLine="567"/>
      <w:jc w:val="both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A246BB"/>
    <w:rPr>
      <w:rFonts w:ascii="Calibri" w:eastAsia="Calibri" w:hAnsi="Calibri" w:cs="Times New Roman"/>
    </w:rPr>
  </w:style>
  <w:style w:type="paragraph" w:customStyle="1" w:styleId="ConsPlusTitle">
    <w:name w:val="ConsPlusTitle"/>
    <w:rsid w:val="00A24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74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8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4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688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52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2022-06-22T07:03:00Z</dcterms:created>
  <dcterms:modified xsi:type="dcterms:W3CDTF">2022-06-23T11:14:00Z</dcterms:modified>
</cp:coreProperties>
</file>